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3166" w14:textId="77777777" w:rsidR="00D572C2" w:rsidRPr="001A04F5" w:rsidRDefault="00D572C2" w:rsidP="001A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8F0A4" w14:textId="344D918B" w:rsidR="001A04F5" w:rsidRPr="001A04F5" w:rsidRDefault="001A04F5" w:rsidP="001A04F5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7A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LGH Courier S</w:t>
      </w:r>
      <w:r w:rsidR="00C659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ervice</w:t>
      </w:r>
      <w:r w:rsidR="00977A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</w:t>
      </w:r>
      <w:r w:rsidR="002675A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ED4B492" w14:textId="77777777" w:rsidR="001A04F5" w:rsidRPr="001A04F5" w:rsidRDefault="001A04F5" w:rsidP="001A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01B95" w14:textId="2AC37F73" w:rsidR="001A04F5" w:rsidRPr="001A04F5" w:rsidRDefault="001A04F5" w:rsidP="001A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4F5">
        <w:rPr>
          <w:rFonts w:ascii="Times New Roman" w:eastAsia="Times New Roman" w:hAnsi="Times New Roman" w:cs="Times New Roman"/>
          <w:sz w:val="24"/>
          <w:szCs w:val="24"/>
        </w:rPr>
        <w:t xml:space="preserve">The courier service is used to transport specimens in a scheduled and timely fashion from the physician’s office or laboratory </w:t>
      </w:r>
      <w:r w:rsidR="00C65951">
        <w:rPr>
          <w:rFonts w:ascii="Times New Roman" w:eastAsia="Times New Roman" w:hAnsi="Times New Roman" w:cs="Times New Roman"/>
          <w:sz w:val="24"/>
          <w:szCs w:val="24"/>
        </w:rPr>
        <w:t>testing location</w:t>
      </w:r>
      <w:r w:rsidRPr="001A04F5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r w:rsidR="00E85E9C">
        <w:rPr>
          <w:rFonts w:ascii="Times New Roman" w:eastAsia="Times New Roman" w:hAnsi="Times New Roman" w:cs="Times New Roman"/>
          <w:sz w:val="24"/>
          <w:szCs w:val="24"/>
        </w:rPr>
        <w:t xml:space="preserve">LGH </w:t>
      </w:r>
      <w:r w:rsidRPr="001A04F5">
        <w:rPr>
          <w:rFonts w:ascii="Times New Roman" w:eastAsia="Times New Roman" w:hAnsi="Times New Roman" w:cs="Times New Roman"/>
          <w:sz w:val="24"/>
          <w:szCs w:val="24"/>
        </w:rPr>
        <w:t>laboratory.  The conditions we provide for transporting specimens ensure the stability and integrity of the specimen</w:t>
      </w:r>
      <w:r w:rsidR="00C659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04F5">
        <w:rPr>
          <w:rFonts w:ascii="Times New Roman" w:eastAsia="Times New Roman" w:hAnsi="Times New Roman" w:cs="Times New Roman"/>
          <w:sz w:val="24"/>
          <w:szCs w:val="24"/>
        </w:rPr>
        <w:t xml:space="preserve"> provided that the collection, processing, and handling of the specimens within the office or </w:t>
      </w:r>
      <w:r w:rsidR="00C65951">
        <w:rPr>
          <w:rFonts w:ascii="Times New Roman" w:eastAsia="Times New Roman" w:hAnsi="Times New Roman" w:cs="Times New Roman"/>
          <w:sz w:val="24"/>
          <w:szCs w:val="24"/>
        </w:rPr>
        <w:t>laboratory testing location</w:t>
      </w:r>
      <w:r w:rsidRPr="001A04F5">
        <w:rPr>
          <w:rFonts w:ascii="Times New Roman" w:eastAsia="Times New Roman" w:hAnsi="Times New Roman" w:cs="Times New Roman"/>
          <w:sz w:val="24"/>
          <w:szCs w:val="24"/>
        </w:rPr>
        <w:t xml:space="preserve"> was carried out according to procedures. </w:t>
      </w:r>
    </w:p>
    <w:p w14:paraId="57CEF519" w14:textId="77777777" w:rsidR="001A04F5" w:rsidRPr="001A04F5" w:rsidRDefault="001A04F5" w:rsidP="001A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F783B" w14:textId="591F6BAB" w:rsidR="00145ABF" w:rsidRDefault="00AB532C" w:rsidP="00C659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65951" w:rsidRPr="00C65951">
        <w:rPr>
          <w:rFonts w:ascii="Times New Roman" w:eastAsia="Times New Roman" w:hAnsi="Times New Roman" w:cs="Times New Roman"/>
          <w:sz w:val="24"/>
          <w:szCs w:val="24"/>
        </w:rPr>
        <w:t>Courier Service does not offer STAT service</w:t>
      </w:r>
      <w:r w:rsidR="00744F32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C65951" w:rsidRPr="00C65951">
        <w:rPr>
          <w:rFonts w:ascii="Times New Roman" w:eastAsia="Times New Roman" w:hAnsi="Times New Roman" w:cs="Times New Roman"/>
          <w:sz w:val="24"/>
          <w:szCs w:val="24"/>
        </w:rPr>
        <w:t>lients must contact the Courier Department</w:t>
      </w:r>
      <w:r w:rsidR="00145AB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</w:p>
    <w:p w14:paraId="6AEE99A0" w14:textId="77777777" w:rsidR="00744F32" w:rsidRDefault="00145ABF" w:rsidP="00145ABF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717-544-394</w:t>
      </w:r>
      <w:r w:rsidR="00744F32">
        <w:rPr>
          <w:rFonts w:ascii="Times New Roman" w:eastAsia="Times New Roman" w:hAnsi="Times New Roman" w:cs="Times New Roman"/>
          <w:sz w:val="24"/>
          <w:szCs w:val="24"/>
        </w:rPr>
        <w:t xml:space="preserve">5 for pick up. </w:t>
      </w:r>
      <w:r w:rsidR="00C65951" w:rsidRPr="00C65951">
        <w:rPr>
          <w:rFonts w:ascii="Times New Roman" w:eastAsia="Times New Roman" w:hAnsi="Times New Roman" w:cs="Times New Roman"/>
          <w:sz w:val="24"/>
          <w:szCs w:val="24"/>
        </w:rPr>
        <w:t xml:space="preserve">Specimens will be picked up as soon as possible, based on </w:t>
      </w:r>
      <w:r w:rsidR="00744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D63EA3" w14:textId="77777777" w:rsidR="00B22DD0" w:rsidRDefault="00744F32" w:rsidP="00744F32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65951" w:rsidRPr="00C65951">
        <w:rPr>
          <w:rFonts w:ascii="Times New Roman" w:eastAsia="Times New Roman" w:hAnsi="Times New Roman" w:cs="Times New Roman"/>
          <w:sz w:val="24"/>
          <w:szCs w:val="24"/>
        </w:rPr>
        <w:t xml:space="preserve">geographical location and staffing constraints. </w:t>
      </w:r>
      <w:r w:rsidR="00B22DD0">
        <w:rPr>
          <w:rFonts w:ascii="Times New Roman" w:eastAsia="Times New Roman" w:hAnsi="Times New Roman" w:cs="Times New Roman"/>
          <w:sz w:val="24"/>
          <w:szCs w:val="24"/>
        </w:rPr>
        <w:t xml:space="preserve">If LGH Courier Services are not available, </w:t>
      </w:r>
    </w:p>
    <w:p w14:paraId="0DD7A89D" w14:textId="723786BB" w:rsidR="00C65951" w:rsidRDefault="00B22DD0" w:rsidP="00744F32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contact Phoenix Courier Service at 717-295-6900.</w:t>
      </w:r>
    </w:p>
    <w:p w14:paraId="3EDCC082" w14:textId="77777777" w:rsidR="00492F11" w:rsidRPr="001A04F5" w:rsidRDefault="00492F11" w:rsidP="00492F11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14:paraId="5939AAEE" w14:textId="53F8760D" w:rsidR="00492F11" w:rsidRPr="00492F11" w:rsidRDefault="00492F11" w:rsidP="00492F1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A04F5">
        <w:rPr>
          <w:rFonts w:ascii="Times New Roman" w:eastAsia="Times New Roman" w:hAnsi="Times New Roman" w:cs="Times New Roman"/>
          <w:sz w:val="24"/>
          <w:szCs w:val="24"/>
        </w:rPr>
        <w:t xml:space="preserve">Specimen Pick up – Please have all specimens in one location for pick up. </w:t>
      </w:r>
    </w:p>
    <w:p w14:paraId="6CFA2C4A" w14:textId="77777777" w:rsidR="00492F11" w:rsidRDefault="00492F11" w:rsidP="00744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5134A" w14:textId="77777777" w:rsidR="00744F32" w:rsidRDefault="00492F11" w:rsidP="00744F3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A04F5">
        <w:rPr>
          <w:rFonts w:ascii="Times New Roman" w:eastAsia="Times New Roman" w:hAnsi="Times New Roman" w:cs="Times New Roman"/>
          <w:sz w:val="24"/>
          <w:szCs w:val="24"/>
        </w:rPr>
        <w:t xml:space="preserve">Specimen Transport – Use only the LGH transport bags to assure delivery to the </w:t>
      </w:r>
      <w:r w:rsidR="00744F32">
        <w:rPr>
          <w:rFonts w:ascii="Times New Roman" w:eastAsia="Times New Roman" w:hAnsi="Times New Roman" w:cs="Times New Roman"/>
          <w:sz w:val="24"/>
          <w:szCs w:val="24"/>
        </w:rPr>
        <w:t xml:space="preserve">LGH </w:t>
      </w:r>
    </w:p>
    <w:p w14:paraId="6EA1A4E6" w14:textId="77777777" w:rsidR="00744F32" w:rsidRDefault="00744F32" w:rsidP="00744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laboratory</w:t>
      </w:r>
      <w:r w:rsidR="00492F11" w:rsidRPr="00744F32">
        <w:rPr>
          <w:rFonts w:ascii="Times New Roman" w:eastAsia="Times New Roman" w:hAnsi="Times New Roman" w:cs="Times New Roman"/>
          <w:sz w:val="24"/>
          <w:szCs w:val="24"/>
        </w:rPr>
        <w:t xml:space="preserve">.  Do not mix Pathology Specimens with other Laboratory specimens.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Ensure all  </w:t>
      </w:r>
    </w:p>
    <w:p w14:paraId="389E6E56" w14:textId="55BB24F8" w:rsidR="00492F11" w:rsidRDefault="00744F32" w:rsidP="00744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bags are </w:t>
      </w:r>
      <w:r w:rsidR="00492F11" w:rsidRPr="001A04F5">
        <w:rPr>
          <w:rFonts w:ascii="Times New Roman" w:eastAsia="Times New Roman" w:hAnsi="Times New Roman" w:cs="Times New Roman"/>
          <w:sz w:val="24"/>
          <w:szCs w:val="24"/>
        </w:rPr>
        <w:t>tightly sealed to prevent specimens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492F11" w:rsidRPr="001A04F5">
        <w:rPr>
          <w:rFonts w:ascii="Times New Roman" w:eastAsia="Times New Roman" w:hAnsi="Times New Roman" w:cs="Times New Roman"/>
          <w:sz w:val="24"/>
          <w:szCs w:val="24"/>
        </w:rPr>
        <w:t xml:space="preserve">tubes from falling out during transport and </w:t>
      </w:r>
      <w:r w:rsidR="0049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BA419" w14:textId="724BD9A6" w:rsidR="00492F11" w:rsidRDefault="00492F11" w:rsidP="00492F11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A04F5">
        <w:rPr>
          <w:rFonts w:ascii="Times New Roman" w:eastAsia="Times New Roman" w:hAnsi="Times New Roman" w:cs="Times New Roman"/>
          <w:sz w:val="24"/>
          <w:szCs w:val="24"/>
        </w:rPr>
        <w:t xml:space="preserve">being separated from the </w:t>
      </w:r>
      <w:r w:rsidR="00744F32">
        <w:rPr>
          <w:rFonts w:ascii="Times New Roman" w:eastAsia="Times New Roman" w:hAnsi="Times New Roman" w:cs="Times New Roman"/>
          <w:sz w:val="24"/>
          <w:szCs w:val="24"/>
        </w:rPr>
        <w:t>patient R</w:t>
      </w:r>
      <w:r w:rsidRPr="001A04F5">
        <w:rPr>
          <w:rFonts w:ascii="Times New Roman" w:eastAsia="Times New Roman" w:hAnsi="Times New Roman" w:cs="Times New Roman"/>
          <w:sz w:val="24"/>
          <w:szCs w:val="24"/>
        </w:rPr>
        <w:t>equisition.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transport bags must be clearly marked </w:t>
      </w:r>
    </w:p>
    <w:p w14:paraId="40D3182B" w14:textId="77777777" w:rsidR="00492F11" w:rsidRDefault="00492F11" w:rsidP="00492F11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as to how the samples must be transported: Refrigerated, Frozen, Room Temperature.</w:t>
      </w:r>
    </w:p>
    <w:p w14:paraId="4B7D0074" w14:textId="77777777" w:rsidR="00492F11" w:rsidRPr="00C65951" w:rsidRDefault="00492F11" w:rsidP="00492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E4ECC" w14:textId="77777777" w:rsidR="00AB532C" w:rsidRDefault="00AB532C" w:rsidP="001A04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A04F5" w:rsidRPr="001A04F5">
        <w:rPr>
          <w:rFonts w:ascii="Times New Roman" w:eastAsia="Times New Roman" w:hAnsi="Times New Roman" w:cs="Times New Roman"/>
          <w:sz w:val="24"/>
          <w:szCs w:val="24"/>
        </w:rPr>
        <w:t>Frozen Specimens – These specimens must already be frozen before the courier arrives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8ADD2EF" w14:textId="04937547" w:rsidR="00D7549B" w:rsidRDefault="00AB532C" w:rsidP="00AB532C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7549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A04F5" w:rsidRPr="00AB532C">
        <w:rPr>
          <w:rFonts w:ascii="Times New Roman" w:eastAsia="Times New Roman" w:hAnsi="Times New Roman" w:cs="Times New Roman"/>
          <w:sz w:val="24"/>
          <w:szCs w:val="24"/>
        </w:rPr>
        <w:t>office</w:t>
      </w:r>
      <w:r w:rsidR="00D7549B">
        <w:rPr>
          <w:rFonts w:ascii="Times New Roman" w:eastAsia="Times New Roman" w:hAnsi="Times New Roman" w:cs="Times New Roman"/>
          <w:sz w:val="24"/>
          <w:szCs w:val="24"/>
        </w:rPr>
        <w:t xml:space="preserve"> or lab testing location</w:t>
      </w:r>
      <w:r w:rsidR="001A04F5" w:rsidRPr="00AB532C">
        <w:rPr>
          <w:rFonts w:ascii="Times New Roman" w:eastAsia="Times New Roman" w:hAnsi="Times New Roman" w:cs="Times New Roman"/>
          <w:sz w:val="24"/>
          <w:szCs w:val="24"/>
        </w:rPr>
        <w:t xml:space="preserve">.  The transport bags </w:t>
      </w:r>
      <w:r w:rsidR="001A04F5" w:rsidRPr="00744F32">
        <w:rPr>
          <w:rFonts w:ascii="Times New Roman" w:eastAsia="Times New Roman" w:hAnsi="Times New Roman" w:cs="Times New Roman"/>
          <w:bCs/>
          <w:sz w:val="24"/>
          <w:szCs w:val="24"/>
        </w:rPr>
        <w:t xml:space="preserve">must </w:t>
      </w:r>
      <w:r w:rsidR="001A04F5" w:rsidRPr="00AB532C">
        <w:rPr>
          <w:rFonts w:ascii="Times New Roman" w:eastAsia="Times New Roman" w:hAnsi="Times New Roman" w:cs="Times New Roman"/>
          <w:sz w:val="24"/>
          <w:szCs w:val="24"/>
        </w:rPr>
        <w:t xml:space="preserve">have a “FROZEN” sticker </w:t>
      </w:r>
    </w:p>
    <w:p w14:paraId="00541B04" w14:textId="1B4BD628" w:rsidR="00492F11" w:rsidRDefault="00D7549B" w:rsidP="00744F32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A04F5" w:rsidRPr="00AB532C">
        <w:rPr>
          <w:rFonts w:ascii="Times New Roman" w:eastAsia="Times New Roman" w:hAnsi="Times New Roman" w:cs="Times New Roman"/>
          <w:sz w:val="24"/>
          <w:szCs w:val="24"/>
        </w:rPr>
        <w:t>applied to both sides.</w:t>
      </w:r>
    </w:p>
    <w:p w14:paraId="651D63F6" w14:textId="77777777" w:rsidR="00492F11" w:rsidRPr="00AB532C" w:rsidRDefault="00492F11" w:rsidP="00AB532C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14:paraId="61F430B9" w14:textId="77777777" w:rsidR="003A5990" w:rsidRDefault="00AB532C" w:rsidP="003A59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A04F5" w:rsidRPr="003A5990">
        <w:rPr>
          <w:rFonts w:ascii="Times New Roman" w:eastAsia="Times New Roman" w:hAnsi="Times New Roman" w:cs="Times New Roman"/>
          <w:sz w:val="24"/>
          <w:szCs w:val="24"/>
        </w:rPr>
        <w:t>Suppli</w:t>
      </w:r>
      <w:r w:rsidR="003A5990" w:rsidRPr="003A5990">
        <w:rPr>
          <w:rFonts w:ascii="Times New Roman" w:eastAsia="Times New Roman" w:hAnsi="Times New Roman" w:cs="Times New Roman"/>
          <w:sz w:val="24"/>
          <w:szCs w:val="24"/>
        </w:rPr>
        <w:t xml:space="preserve">es – Penn Medicine practices should order supplies through PennFor. Non Penn </w:t>
      </w:r>
    </w:p>
    <w:p w14:paraId="5732FADF" w14:textId="77777777" w:rsidR="003A5990" w:rsidRDefault="003A5990" w:rsidP="003A5990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A5990">
        <w:rPr>
          <w:rFonts w:ascii="Times New Roman" w:eastAsia="Times New Roman" w:hAnsi="Times New Roman" w:cs="Times New Roman"/>
          <w:sz w:val="24"/>
          <w:szCs w:val="24"/>
        </w:rPr>
        <w:t xml:space="preserve">Medicine practices should utilize the Laboratory Services Supply Order Form to order </w:t>
      </w:r>
    </w:p>
    <w:p w14:paraId="5626777C" w14:textId="6A09052D" w:rsidR="00492F11" w:rsidRPr="003A5990" w:rsidRDefault="003A5990" w:rsidP="003A5990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A04F5" w:rsidRPr="003A5990">
        <w:rPr>
          <w:rFonts w:ascii="Times New Roman" w:eastAsia="Times New Roman" w:hAnsi="Times New Roman" w:cs="Times New Roman"/>
          <w:sz w:val="24"/>
          <w:szCs w:val="24"/>
        </w:rPr>
        <w:t xml:space="preserve">supplies </w:t>
      </w:r>
      <w:r w:rsidRPr="003A5990">
        <w:rPr>
          <w:rFonts w:ascii="Times New Roman" w:eastAsia="Times New Roman" w:hAnsi="Times New Roman" w:cs="Times New Roman"/>
          <w:sz w:val="24"/>
          <w:szCs w:val="24"/>
        </w:rPr>
        <w:t xml:space="preserve">and forms. </w:t>
      </w:r>
      <w:r w:rsidR="001A04F5" w:rsidRPr="003A5990">
        <w:rPr>
          <w:rFonts w:ascii="Times New Roman" w:eastAsia="Times New Roman" w:hAnsi="Times New Roman" w:cs="Times New Roman"/>
          <w:sz w:val="24"/>
          <w:szCs w:val="24"/>
        </w:rPr>
        <w:t>It will take approximately 3</w:t>
      </w:r>
      <w:r w:rsidR="00AB532C" w:rsidRPr="003A5990">
        <w:rPr>
          <w:rFonts w:ascii="Times New Roman" w:eastAsia="Times New Roman" w:hAnsi="Times New Roman" w:cs="Times New Roman"/>
          <w:sz w:val="24"/>
          <w:szCs w:val="24"/>
        </w:rPr>
        <w:t xml:space="preserve">-5 </w:t>
      </w:r>
      <w:r w:rsidR="001A04F5" w:rsidRPr="003A5990">
        <w:rPr>
          <w:rFonts w:ascii="Times New Roman" w:eastAsia="Times New Roman" w:hAnsi="Times New Roman" w:cs="Times New Roman"/>
          <w:sz w:val="24"/>
          <w:szCs w:val="24"/>
        </w:rPr>
        <w:t xml:space="preserve">days to receive </w:t>
      </w:r>
      <w:r w:rsidR="007367B0" w:rsidRPr="003A599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A04F5" w:rsidRPr="003A5990">
        <w:rPr>
          <w:rFonts w:ascii="Times New Roman" w:eastAsia="Times New Roman" w:hAnsi="Times New Roman" w:cs="Times New Roman"/>
          <w:sz w:val="24"/>
          <w:szCs w:val="24"/>
        </w:rPr>
        <w:t>order.</w:t>
      </w:r>
    </w:p>
    <w:p w14:paraId="6063B54B" w14:textId="47636C69" w:rsidR="001A04F5" w:rsidRPr="00AB532C" w:rsidRDefault="001A04F5" w:rsidP="00744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C542D" w14:textId="77777777" w:rsidR="007367B0" w:rsidRDefault="00AB532C" w:rsidP="007367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A04F5" w:rsidRPr="001A04F5">
        <w:rPr>
          <w:rFonts w:ascii="Times New Roman" w:eastAsia="Times New Roman" w:hAnsi="Times New Roman" w:cs="Times New Roman"/>
          <w:sz w:val="24"/>
          <w:szCs w:val="24"/>
        </w:rPr>
        <w:t xml:space="preserve">Inclement Weather – Please call the </w:t>
      </w:r>
      <w:r w:rsidR="007367B0">
        <w:rPr>
          <w:rFonts w:ascii="Times New Roman" w:eastAsia="Times New Roman" w:hAnsi="Times New Roman" w:cs="Times New Roman"/>
          <w:sz w:val="24"/>
          <w:szCs w:val="24"/>
        </w:rPr>
        <w:t xml:space="preserve">Courier Service </w:t>
      </w:r>
      <w:r w:rsidR="001A04F5" w:rsidRPr="001A04F5">
        <w:rPr>
          <w:rFonts w:ascii="Times New Roman" w:eastAsia="Times New Roman" w:hAnsi="Times New Roman" w:cs="Times New Roman"/>
          <w:sz w:val="24"/>
          <w:szCs w:val="24"/>
        </w:rPr>
        <w:t xml:space="preserve">office (717-544-3945) if </w:t>
      </w:r>
      <w:r w:rsidR="007367B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852D5" w:rsidRPr="007367B0">
        <w:rPr>
          <w:rFonts w:ascii="Times New Roman" w:eastAsia="Times New Roman" w:hAnsi="Times New Roman" w:cs="Times New Roman"/>
          <w:sz w:val="24"/>
          <w:szCs w:val="24"/>
        </w:rPr>
        <w:t>office</w:t>
      </w:r>
      <w:r w:rsidR="007367B0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</w:p>
    <w:p w14:paraId="6C2ED622" w14:textId="7DEE9604" w:rsidR="001A04F5" w:rsidRDefault="007367B0" w:rsidP="007367B0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closing</w:t>
      </w:r>
      <w:r w:rsidR="001852D5" w:rsidRPr="0073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2D5">
        <w:rPr>
          <w:rFonts w:ascii="Times New Roman" w:eastAsia="Times New Roman" w:hAnsi="Times New Roman" w:cs="Times New Roman"/>
          <w:sz w:val="24"/>
          <w:szCs w:val="24"/>
        </w:rPr>
        <w:t xml:space="preserve">early 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not be open </w:t>
      </w:r>
      <w:r w:rsidR="001A04F5" w:rsidRPr="001A04F5">
        <w:rPr>
          <w:rFonts w:ascii="Times New Roman" w:eastAsia="Times New Roman" w:hAnsi="Times New Roman" w:cs="Times New Roman"/>
          <w:sz w:val="24"/>
          <w:szCs w:val="24"/>
        </w:rPr>
        <w:t xml:space="preserve">due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inclement </w:t>
      </w:r>
      <w:r w:rsidR="001A04F5" w:rsidRPr="001A04F5">
        <w:rPr>
          <w:rFonts w:ascii="Times New Roman" w:eastAsia="Times New Roman" w:hAnsi="Times New Roman" w:cs="Times New Roman"/>
          <w:sz w:val="24"/>
          <w:szCs w:val="24"/>
        </w:rPr>
        <w:t xml:space="preserve">weather.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Couriers will adjust routes based</w:t>
      </w:r>
    </w:p>
    <w:p w14:paraId="223CBAB3" w14:textId="4C42D49B" w:rsidR="00492F11" w:rsidRDefault="007367B0" w:rsidP="00744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client needs.</w:t>
      </w:r>
    </w:p>
    <w:p w14:paraId="56D536B4" w14:textId="77777777" w:rsidR="00492F11" w:rsidRPr="001A04F5" w:rsidRDefault="00492F11" w:rsidP="001852D5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14:paraId="048C7A9E" w14:textId="77777777" w:rsidR="00E35382" w:rsidRDefault="00AB532C" w:rsidP="00AB53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A04F5" w:rsidRPr="001A04F5">
        <w:rPr>
          <w:rFonts w:ascii="Times New Roman" w:eastAsia="Times New Roman" w:hAnsi="Times New Roman" w:cs="Times New Roman"/>
          <w:sz w:val="24"/>
          <w:szCs w:val="24"/>
        </w:rPr>
        <w:t>Holidays –</w:t>
      </w:r>
      <w:r w:rsidR="00E35382">
        <w:rPr>
          <w:rFonts w:ascii="Times New Roman" w:eastAsia="Times New Roman" w:hAnsi="Times New Roman" w:cs="Times New Roman"/>
          <w:sz w:val="24"/>
          <w:szCs w:val="24"/>
        </w:rPr>
        <w:t xml:space="preserve"> Courier Services will not be available on the 8 major holidays observed by Penn </w:t>
      </w:r>
    </w:p>
    <w:p w14:paraId="1FDF2136" w14:textId="725DBF38" w:rsidR="001852D5" w:rsidRDefault="00E35382" w:rsidP="00C87945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Medicine. </w:t>
      </w:r>
    </w:p>
    <w:p w14:paraId="4E09E384" w14:textId="77777777" w:rsidR="001852D5" w:rsidRDefault="001852D5" w:rsidP="001A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82389" w14:textId="77777777" w:rsidR="0014493B" w:rsidRPr="001A04F5" w:rsidRDefault="0014493B">
      <w:pPr>
        <w:rPr>
          <w:sz w:val="24"/>
          <w:szCs w:val="24"/>
        </w:rPr>
      </w:pPr>
    </w:p>
    <w:sectPr w:rsidR="0014493B" w:rsidRPr="001A0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4495" w14:textId="77777777" w:rsidR="003A18E9" w:rsidRDefault="003A18E9" w:rsidP="003A18E9">
      <w:pPr>
        <w:spacing w:after="0" w:line="240" w:lineRule="auto"/>
      </w:pPr>
      <w:r>
        <w:separator/>
      </w:r>
    </w:p>
  </w:endnote>
  <w:endnote w:type="continuationSeparator" w:id="0">
    <w:p w14:paraId="2C9D1B39" w14:textId="77777777" w:rsidR="003A18E9" w:rsidRDefault="003A18E9" w:rsidP="003A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7D20" w14:textId="77777777" w:rsidR="001A4F29" w:rsidRDefault="001A4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9DCE" w14:textId="77777777" w:rsidR="001A4F29" w:rsidRDefault="001A4F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E8D5" w14:textId="77777777" w:rsidR="001A4F29" w:rsidRDefault="001A4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5273" w14:textId="77777777" w:rsidR="003A18E9" w:rsidRDefault="003A18E9" w:rsidP="003A18E9">
      <w:pPr>
        <w:spacing w:after="0" w:line="240" w:lineRule="auto"/>
      </w:pPr>
      <w:r>
        <w:separator/>
      </w:r>
    </w:p>
  </w:footnote>
  <w:footnote w:type="continuationSeparator" w:id="0">
    <w:p w14:paraId="6F72E66D" w14:textId="77777777" w:rsidR="003A18E9" w:rsidRDefault="003A18E9" w:rsidP="003A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7197" w14:textId="77777777" w:rsidR="001A4F29" w:rsidRDefault="001A4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5060" w14:textId="77777777" w:rsidR="001A4F29" w:rsidRDefault="001A4F29">
    <w:pPr>
      <w:pStyle w:val="Header"/>
    </w:pPr>
    <w:r>
      <w:rPr>
        <w:noProof/>
      </w:rPr>
      <w:drawing>
        <wp:inline distT="0" distB="0" distL="0" distR="0" wp14:anchorId="6C62FCAD" wp14:editId="2C847574">
          <wp:extent cx="4867275" cy="1038225"/>
          <wp:effectExtent l="0" t="0" r="9525" b="9525"/>
          <wp:docPr id="1978430092" name="Picture 1978430092" descr="NEW LG Logo 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EW LG Logo 2018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72569B" w14:textId="77777777" w:rsidR="001A4F29" w:rsidRDefault="001A4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4A81" w14:textId="77777777" w:rsidR="001A4F29" w:rsidRDefault="001A4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AF2"/>
    <w:multiLevelType w:val="singleLevel"/>
    <w:tmpl w:val="FD7AFF0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" w15:restartNumberingAfterBreak="0">
    <w:nsid w:val="1487222B"/>
    <w:multiLevelType w:val="singleLevel"/>
    <w:tmpl w:val="FD7AFF0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" w15:restartNumberingAfterBreak="0">
    <w:nsid w:val="15A75489"/>
    <w:multiLevelType w:val="singleLevel"/>
    <w:tmpl w:val="FD7AFF0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3" w15:restartNumberingAfterBreak="0">
    <w:nsid w:val="16F15995"/>
    <w:multiLevelType w:val="singleLevel"/>
    <w:tmpl w:val="FD7AFF0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4" w15:restartNumberingAfterBreak="0">
    <w:nsid w:val="200400C8"/>
    <w:multiLevelType w:val="singleLevel"/>
    <w:tmpl w:val="FD7AFF0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5" w15:restartNumberingAfterBreak="0">
    <w:nsid w:val="57DB3835"/>
    <w:multiLevelType w:val="singleLevel"/>
    <w:tmpl w:val="FD7AFF0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num w:numId="1" w16cid:durableId="2036417472">
    <w:abstractNumId w:val="2"/>
  </w:num>
  <w:num w:numId="2" w16cid:durableId="536233576">
    <w:abstractNumId w:val="5"/>
  </w:num>
  <w:num w:numId="3" w16cid:durableId="2070954618">
    <w:abstractNumId w:val="1"/>
  </w:num>
  <w:num w:numId="4" w16cid:durableId="1144006503">
    <w:abstractNumId w:val="0"/>
  </w:num>
  <w:num w:numId="5" w16cid:durableId="1255434998">
    <w:abstractNumId w:val="4"/>
  </w:num>
  <w:num w:numId="6" w16cid:durableId="47101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B3"/>
    <w:rsid w:val="000312AA"/>
    <w:rsid w:val="000B5F09"/>
    <w:rsid w:val="00125FB0"/>
    <w:rsid w:val="0014493B"/>
    <w:rsid w:val="00145ABF"/>
    <w:rsid w:val="00163AE3"/>
    <w:rsid w:val="001727EB"/>
    <w:rsid w:val="001852D5"/>
    <w:rsid w:val="0019627F"/>
    <w:rsid w:val="001A04F5"/>
    <w:rsid w:val="001A4F29"/>
    <w:rsid w:val="001B6DA2"/>
    <w:rsid w:val="002675A2"/>
    <w:rsid w:val="002A5F7A"/>
    <w:rsid w:val="002C0027"/>
    <w:rsid w:val="003065D5"/>
    <w:rsid w:val="00312FC7"/>
    <w:rsid w:val="0038228F"/>
    <w:rsid w:val="00386A38"/>
    <w:rsid w:val="003A18E9"/>
    <w:rsid w:val="003A3315"/>
    <w:rsid w:val="003A5990"/>
    <w:rsid w:val="003F1F63"/>
    <w:rsid w:val="003F710E"/>
    <w:rsid w:val="00474331"/>
    <w:rsid w:val="00482B27"/>
    <w:rsid w:val="00487692"/>
    <w:rsid w:val="00492F11"/>
    <w:rsid w:val="00544E0F"/>
    <w:rsid w:val="00545BEA"/>
    <w:rsid w:val="005A1FB7"/>
    <w:rsid w:val="00677505"/>
    <w:rsid w:val="00681FB3"/>
    <w:rsid w:val="006A51AD"/>
    <w:rsid w:val="006B5A2F"/>
    <w:rsid w:val="007367B0"/>
    <w:rsid w:val="00744F32"/>
    <w:rsid w:val="00765C44"/>
    <w:rsid w:val="007E71A5"/>
    <w:rsid w:val="00882453"/>
    <w:rsid w:val="009330C1"/>
    <w:rsid w:val="00977A75"/>
    <w:rsid w:val="00A4008B"/>
    <w:rsid w:val="00AB532C"/>
    <w:rsid w:val="00AC3D95"/>
    <w:rsid w:val="00B0163A"/>
    <w:rsid w:val="00B22DD0"/>
    <w:rsid w:val="00B92E84"/>
    <w:rsid w:val="00BD0501"/>
    <w:rsid w:val="00C65951"/>
    <w:rsid w:val="00C87945"/>
    <w:rsid w:val="00CB6501"/>
    <w:rsid w:val="00D572C2"/>
    <w:rsid w:val="00D7549B"/>
    <w:rsid w:val="00E15271"/>
    <w:rsid w:val="00E16FBE"/>
    <w:rsid w:val="00E27F7E"/>
    <w:rsid w:val="00E35382"/>
    <w:rsid w:val="00E85E9C"/>
    <w:rsid w:val="00E86BAE"/>
    <w:rsid w:val="00EB262D"/>
    <w:rsid w:val="00EB428C"/>
    <w:rsid w:val="00E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3632"/>
  <w15:chartTrackingRefBased/>
  <w15:docId w15:val="{514169CD-6126-4CDE-A473-50392878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E9"/>
  </w:style>
  <w:style w:type="paragraph" w:styleId="Footer">
    <w:name w:val="footer"/>
    <w:basedOn w:val="Normal"/>
    <w:link w:val="FooterChar"/>
    <w:uiPriority w:val="99"/>
    <w:unhideWhenUsed/>
    <w:rsid w:val="003A1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E9"/>
  </w:style>
  <w:style w:type="paragraph" w:styleId="ListParagraph">
    <w:name w:val="List Paragraph"/>
    <w:basedOn w:val="Normal"/>
    <w:uiPriority w:val="34"/>
    <w:qFormat/>
    <w:rsid w:val="00744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5A28.F143E5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General Hospital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Kreiner, Doreen K</dc:creator>
  <cp:keywords/>
  <dc:description/>
  <cp:lastModifiedBy>Kreiner, Doreen K</cp:lastModifiedBy>
  <cp:revision>17</cp:revision>
  <cp:lastPrinted>2025-10-31T15:32:00Z</cp:lastPrinted>
  <dcterms:created xsi:type="dcterms:W3CDTF">2026-05-05T19:22:00Z</dcterms:created>
  <dcterms:modified xsi:type="dcterms:W3CDTF">2026-05-06T19:49:00Z</dcterms:modified>
</cp:coreProperties>
</file>